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B8EFB76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2B8EFB75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B8EFB79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2B8EFB77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2B8EFB78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2B8EFB7A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B8EFB7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BE68CF" w:rsidRPr="005D1C44" w:rsidP="00BE68CF" w14:paraId="2B8EFB7B" w14:textId="7933853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Jelgava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BE68CF" w:rsidRPr="005D1C44" w:rsidP="00BE68CF" w14:paraId="2B8EFB7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BE68CF" w:rsidRPr="00A47DBC" w:rsidP="00BE68CF" w14:paraId="2B8EFB7D" w14:textId="0ED17A0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“</w:t>
            </w:r>
            <w:r>
              <w:rPr>
                <w:rFonts w:ascii="Times New Roman" w:hAnsi="Times New Roman"/>
                <w:sz w:val="24"/>
                <w:szCs w:val="24"/>
              </w:rPr>
              <w:t>Dabe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izaugsmes centrs”</w:t>
            </w:r>
          </w:p>
        </w:tc>
      </w:tr>
      <w:tr w14:paraId="2B8EFB82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BE68CF" w:rsidRPr="005D1C44" w:rsidP="00BE68CF" w14:paraId="2B8EFB7F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BE68CF" w:rsidRPr="005D1C44" w:rsidP="00BE68CF" w14:paraId="2B8EFB8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BE68CF" w:rsidRPr="005D1C44" w:rsidP="00BE68CF" w14:paraId="2B8EFB81" w14:textId="6BFD098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2B8EFB8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BE68CF" w:rsidRPr="00D639C2" w:rsidP="00BE68CF" w14:paraId="2B8EFB8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18.10.2023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BE68CF" w:rsidRPr="005D1C44" w:rsidP="00BE68CF" w14:paraId="2B8EFB8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BE68CF" w:rsidRPr="005D1C44" w:rsidP="00BE68CF" w14:paraId="2B8EFB85" w14:textId="6563F7F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Nr. </w:t>
            </w:r>
            <w:r w:rsidRPr="00CA03C8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203397762</w:t>
            </w:r>
          </w:p>
        </w:tc>
      </w:tr>
      <w:tr w14:paraId="2B8EFB8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BE68CF" w:rsidRPr="005D1C44" w:rsidP="00BE68CF" w14:paraId="2B8EFB8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BE68CF" w:rsidRPr="005D1C44" w:rsidP="00BE68CF" w14:paraId="2B8EFB8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BE68CF" w:rsidP="00BE68CF" w14:paraId="2C2F9E7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  <w:p w:rsidR="00BE68CF" w:rsidRPr="005D1C44" w:rsidP="00BE68CF" w14:paraId="2B8EFB89" w14:textId="472D33F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</w:tr>
      <w:tr w14:paraId="2B8EFB8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BE68CF" w:rsidRPr="005D1C44" w:rsidP="00BE68CF" w14:paraId="2B8EFB8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BE68CF" w:rsidRPr="005D1C44" w:rsidP="00BE68CF" w14:paraId="2B8EFB8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BE68CF" w:rsidRPr="005D1C44" w:rsidP="00BE68CF" w14:paraId="2B8EFB8D" w14:textId="39E002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Krasta iela 1-25</w:t>
            </w:r>
            <w:r w:rsidRPr="002728B8">
              <w:rPr>
                <w:rFonts w:ascii="Times New Roman" w:hAnsi="Times New Roman"/>
                <w:color w:val="000000"/>
                <w:sz w:val="24"/>
                <w:szCs w:val="24"/>
              </w:rPr>
              <w:t>, Ozolnieki, Ozolnieku pag., Jelgavas nov., LV-3018</w:t>
            </w:r>
          </w:p>
        </w:tc>
      </w:tr>
      <w:tr w14:paraId="2B8EFB9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B8EFB8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B8EFB9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B8EFB9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2B8EFB93" w14:textId="77777777">
      <w:pPr>
        <w:rPr>
          <w:rFonts w:ascii="Times New Roman" w:hAnsi="Times New Roman" w:cs="Times New Roman"/>
          <w:sz w:val="24"/>
          <w:szCs w:val="24"/>
        </w:rPr>
      </w:pPr>
    </w:p>
    <w:p w:rsidR="00CD74C8" w:rsidP="00070E23" w14:paraId="7E11F6E8" w14:textId="7777777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</w:pPr>
    </w:p>
    <w:p w:rsidR="00E227D8" w:rsidRPr="00B42A8D" w:rsidP="00070E23" w14:paraId="2B8EFB94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/194</w:t>
      </w:r>
    </w:p>
    <w:p w:rsidR="00C959F6" w:rsidP="00070E23" w14:paraId="2B8EFB95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2B8EFB96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2B8EFB99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B8EFB9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B8EFB98" w14:textId="4D700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E68CF">
              <w:rPr>
                <w:rFonts w:ascii="Times New Roman" w:hAnsi="Times New Roman" w:cs="Times New Roman"/>
                <w:sz w:val="24"/>
              </w:rPr>
              <w:t>Jelgavas novada pašvaldības iestāde “Ozolnieku Tautas nams” mazā zāle, evakuācijas ceļi un izejas, kā arī koplietošanas telpas (turpmāk – Objekts)</w:t>
            </w:r>
          </w:p>
        </w:tc>
      </w:tr>
      <w:tr w14:paraId="2B8EFB9C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B8EFB9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B8EFB9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B8EFB9F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B8EFB9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2B8EFB9E" w14:textId="14A92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E68CF">
              <w:rPr>
                <w:rFonts w:ascii="Times New Roman" w:hAnsi="Times New Roman" w:cs="Times New Roman"/>
                <w:sz w:val="24"/>
              </w:rPr>
              <w:t>Rīgas iela 23, Ozolnieki, Ozolnieku pagasts , Jelgavas novads, LV-3018</w:t>
            </w:r>
          </w:p>
        </w:tc>
      </w:tr>
      <w:tr w14:paraId="2B8EFBA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2B8EFBA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2B8EFBA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B8EFBA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B8EFBA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B8EFBA4" w14:textId="69DEC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E68CF">
              <w:rPr>
                <w:rFonts w:ascii="Times New Roman" w:hAnsi="Times New Roman" w:cs="Times New Roman"/>
                <w:sz w:val="24"/>
              </w:rPr>
              <w:t>Jelgavas novada pašvaldība</w:t>
            </w:r>
          </w:p>
        </w:tc>
      </w:tr>
      <w:tr w14:paraId="2B8EFBA8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B8EFBA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B8EFBA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B8EFBAB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2B8EFBA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B8EFBAA" w14:textId="535A06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B28">
              <w:rPr>
                <w:rFonts w:ascii="Times New Roman" w:hAnsi="Times New Roman"/>
                <w:sz w:val="24"/>
                <w:szCs w:val="24"/>
              </w:rPr>
              <w:t>Reģ.Nr</w:t>
            </w:r>
            <w:r w:rsidRPr="006B0B28">
              <w:rPr>
                <w:rFonts w:ascii="Times New Roman" w:hAnsi="Times New Roman"/>
                <w:sz w:val="24"/>
                <w:szCs w:val="24"/>
              </w:rPr>
              <w:t>. 90009118031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B0B28">
              <w:rPr>
                <w:rFonts w:ascii="Times New Roman" w:hAnsi="Times New Roman"/>
                <w:sz w:val="24"/>
                <w:szCs w:val="24"/>
              </w:rPr>
              <w:t>Pasta iela 37, Jelgava, LV-3001</w:t>
            </w:r>
          </w:p>
        </w:tc>
      </w:tr>
      <w:tr w14:paraId="2B8EFBAE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F7419F" w:rsidRPr="00070E23" w:rsidP="00F7419F" w14:paraId="2B8EFBA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922C9D" w:rsidP="00F7419F" w14:paraId="2B8EFBA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reģistrācijas numurs un adrese vai fiziskās personas adrese)</w:t>
            </w:r>
          </w:p>
        </w:tc>
      </w:tr>
      <w:tr w14:paraId="2B8EFBB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2B8EFBA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2B8EFBB0" w14:textId="3A54CF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E68CF">
              <w:rPr>
                <w:rFonts w:ascii="Times New Roman" w:hAnsi="Times New Roman" w:cs="Times New Roman"/>
                <w:sz w:val="24"/>
              </w:rPr>
              <w:t>nometnes vadītājas Dagnes Ausekles 2023.gada 1</w:t>
            </w:r>
            <w:r w:rsidR="00BE68CF">
              <w:rPr>
                <w:rFonts w:ascii="Times New Roman" w:hAnsi="Times New Roman" w:cs="Times New Roman"/>
                <w:sz w:val="24"/>
              </w:rPr>
              <w:t>0.oktobr</w:t>
            </w:r>
            <w:r w:rsidR="00BE68CF">
              <w:rPr>
                <w:rFonts w:ascii="Times New Roman" w:hAnsi="Times New Roman" w:cs="Times New Roman"/>
                <w:sz w:val="24"/>
              </w:rPr>
              <w:t>a</w:t>
            </w:r>
            <w:r w:rsidR="00BE68CF">
              <w:rPr>
                <w:rFonts w:ascii="Times New Roman" w:hAnsi="Times New Roman" w:cs="Times New Roman"/>
                <w:sz w:val="24"/>
              </w:rPr>
              <w:t xml:space="preserve"> iesniegums Nr. b/n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bookmarkStart w:id="0" w:name="_GoBack"/>
            <w:bookmarkEnd w:id="0"/>
          </w:p>
        </w:tc>
      </w:tr>
      <w:tr w14:paraId="2B8EFBB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2B8EFBB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2B8EFBB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B8EFBB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2B8EFBB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2B8EFBB6" w14:textId="717F43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68CF">
              <w:rPr>
                <w:rFonts w:ascii="Times New Roman" w:hAnsi="Times New Roman" w:cs="Times New Roman"/>
                <w:sz w:val="24"/>
                <w:szCs w:val="24"/>
              </w:rPr>
              <w:t>Objekts ir aprīkots ar automātisko</w:t>
            </w:r>
            <w:r w:rsidR="00BE68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68CF">
              <w:rPr>
                <w:rFonts w:ascii="Times New Roman" w:hAnsi="Times New Roman" w:cs="Times New Roman"/>
                <w:sz w:val="24"/>
                <w:szCs w:val="24"/>
              </w:rPr>
              <w:t>ugunsgrēka atklāšanas un t</w:t>
            </w:r>
            <w:r w:rsidR="00BE68CF">
              <w:rPr>
                <w:rFonts w:ascii="Times New Roman" w:hAnsi="Times New Roman" w:cs="Times New Roman"/>
                <w:sz w:val="24"/>
                <w:szCs w:val="24"/>
              </w:rPr>
              <w:t xml:space="preserve">rauksmes signalizācijas sistēmu, iekšējo </w:t>
            </w:r>
            <w:r w:rsidRPr="00CA6059" w:rsidR="00BE68CF">
              <w:rPr>
                <w:rFonts w:ascii="Times New Roman" w:hAnsi="Times New Roman" w:cs="Times New Roman"/>
                <w:sz w:val="24"/>
                <w:szCs w:val="24"/>
              </w:rPr>
              <w:t>ugunsdzēsības</w:t>
            </w:r>
            <w:r w:rsidR="00BE68CF">
              <w:rPr>
                <w:rFonts w:ascii="Times New Roman" w:hAnsi="Times New Roman" w:cs="Times New Roman"/>
                <w:sz w:val="24"/>
                <w:szCs w:val="24"/>
              </w:rPr>
              <w:t xml:space="preserve"> ūdensapgādes sistēmu un ugunsdzēsības aparātiem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B8EFBB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2B8EFBB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2B8EFBB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B8EFBB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2B8EFBB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BE68CF" w14:paraId="2B8EFBBC" w14:textId="064F2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68CF">
              <w:rPr>
                <w:rFonts w:ascii="Times New Roman" w:hAnsi="Times New Roman" w:cs="Times New Roman"/>
                <w:sz w:val="24"/>
                <w:szCs w:val="24"/>
              </w:rPr>
              <w:t>novērsti ugunsdrošības pārbaudes laikā.</w:t>
            </w:r>
          </w:p>
        </w:tc>
      </w:tr>
      <w:tr w14:paraId="2B8EFBC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2B8EFBB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2B8EFBB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B8EFBC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2B8EFBC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2B8EFBC2" w14:textId="23447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5C1334" w:rsidR="00BE68CF">
              <w:rPr>
                <w:rFonts w:ascii="Times New Roman" w:hAnsi="Times New Roman" w:cs="Times New Roman"/>
                <w:sz w:val="24"/>
              </w:rPr>
              <w:t>Objekts</w:t>
            </w:r>
            <w:r w:rsidRPr="005C1334" w:rsidR="00BE68CF">
              <w:rPr>
                <w:rFonts w:ascii="Times New Roman" w:hAnsi="Times New Roman" w:cs="Times New Roman"/>
                <w:b/>
                <w:sz w:val="24"/>
              </w:rPr>
              <w:t xml:space="preserve"> atbilst</w:t>
            </w:r>
            <w:r w:rsidR="00BE68CF">
              <w:rPr>
                <w:rFonts w:ascii="Times New Roman" w:hAnsi="Times New Roman" w:cs="Times New Roman"/>
                <w:sz w:val="24"/>
              </w:rPr>
              <w:t xml:space="preserve"> ugunsdrošības prasībām</w:t>
            </w:r>
            <w:r w:rsidR="00BE68CF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2B8EFBC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2B8EFBC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2B8EFBC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B8EFBC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2B8EFBC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2B8EFBC8" w14:textId="6A9543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95E0E" w:rsidR="00BE68CF">
              <w:rPr>
                <w:rFonts w:ascii="Times New Roman" w:hAnsi="Times New Roman" w:cs="Times New Roman"/>
                <w:sz w:val="24"/>
              </w:rPr>
              <w:t>Ministru kabineta 2009.gada 1.septembra noteikumu Nr.981 „Bērnu nometņu organizēšanas un darbības kārtība”</w:t>
            </w:r>
            <w:r w:rsidR="00BE68CF">
              <w:rPr>
                <w:rFonts w:ascii="Times New Roman" w:hAnsi="Times New Roman" w:cs="Times New Roman"/>
                <w:sz w:val="24"/>
              </w:rPr>
              <w:t xml:space="preserve"> 8.5. </w:t>
            </w:r>
            <w:r w:rsidRPr="00595E0E" w:rsidR="00BE68CF">
              <w:rPr>
                <w:rFonts w:ascii="Times New Roman" w:hAnsi="Times New Roman" w:cs="Times New Roman"/>
                <w:sz w:val="24"/>
              </w:rPr>
              <w:t>apakšpunktu</w:t>
            </w:r>
            <w:r w:rsidR="00BE68CF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2B8EFBC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2B8EFBC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2B8EFBC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2B8EFBCF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2B8EFBC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2B8EFBCE" w14:textId="1E73C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95E0E" w:rsidR="00BE68CF">
              <w:rPr>
                <w:rFonts w:ascii="Times New Roman" w:hAnsi="Times New Roman" w:cs="Times New Roman"/>
                <w:sz w:val="24"/>
              </w:rPr>
              <w:t>Valsts izglītības satura centram</w:t>
            </w:r>
          </w:p>
        </w:tc>
      </w:tr>
      <w:tr w14:paraId="2B8EFBD2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2B8EFBD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2B8EFBD1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643B9" w14:paraId="2B8EFBD3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643B9" w14:paraId="2B8EFBD4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643B9" w14:paraId="2B8EFBD5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B8EFBD7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F7419F" w14:paraId="2B8EFBD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32E98">
              <w:rPr>
                <w:rFonts w:ascii="Times New Roman" w:hAnsi="Times New Roman"/>
                <w:color w:val="000000"/>
                <w:sz w:val="24"/>
                <w:szCs w:val="24"/>
              </w:rPr>
              <w:t>Zemgales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911CD" w:rsidR="00932E98">
              <w:rPr>
                <w:rFonts w:ascii="Times New Roman" w:hAnsi="Times New Roman"/>
                <w:color w:val="000000"/>
                <w:sz w:val="24"/>
                <w:szCs w:val="24"/>
              </w:rPr>
              <w:t>Dobeles ielā 16, Jelgavā, LV-3001</w:t>
            </w:r>
            <w:r w:rsidRPr="005911CD" w:rsidR="00932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B8EFBD9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2B8EFBD8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2B8EFBDA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2B8EFBE0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E68CF" w:rsidRPr="007D2C05" w:rsidP="00915321" w14:paraId="2B8EFBDB" w14:textId="49949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8BB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Zemgales reģiona pārvaldes Ugunsdrošības uzraudzības un civilās aizsardzības nodaļas vecākā inspektore</w:t>
            </w:r>
          </w:p>
        </w:tc>
        <w:tc>
          <w:tcPr>
            <w:tcW w:w="284" w:type="dxa"/>
            <w:vAlign w:val="bottom"/>
          </w:tcPr>
          <w:p w:rsidR="00BE68CF" w:rsidRPr="007D2C05" w:rsidP="00BE68CF" w14:paraId="2B8EFBD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E68CF" w:rsidRPr="007D2C05" w:rsidP="00BE68CF" w14:paraId="2B8EFBD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E68CF" w:rsidRPr="007D2C05" w:rsidP="00BE68CF" w14:paraId="2B8EFBD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E68CF" w:rsidRPr="007D2C05" w:rsidP="00BE68CF" w14:paraId="2B8EFBDF" w14:textId="63A14D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I.Bergmane</w:t>
            </w:r>
          </w:p>
        </w:tc>
      </w:tr>
      <w:tr w14:paraId="2B8EFBE6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E68CF" w:rsidRPr="00B245E2" w:rsidP="00BE68CF" w14:paraId="2B8EFBE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E68CF" w:rsidRPr="00B245E2" w:rsidP="00BE68CF" w14:paraId="2B8EFBE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E68CF" w:rsidRPr="00B245E2" w:rsidP="00BE68CF" w14:paraId="2B8EFBE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E68CF" w:rsidRPr="00B245E2" w:rsidP="00BE68CF" w14:paraId="2B8EFBE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E68CF" w:rsidRPr="00B245E2" w:rsidP="00BE68CF" w14:paraId="2B8EFBE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2B8EFBE7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2B8EFBE8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2B8EFBEC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2B8EFBE9" w14:textId="44CB6B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18.10</w:t>
            </w:r>
            <w:r w:rsidRPr="00A638B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.2023. elektroniski parakstīts dokuments nosūtīts uz e-pastu: </w:t>
            </w:r>
            <w:hyperlink r:id="rId6" w:history="1">
              <w:r w:rsidRPr="00DC57DD">
                <w:rPr>
                  <w:rStyle w:val="Hyperlink"/>
                  <w:rFonts w:ascii="Times New Roman" w:hAnsi="Times New Roman" w:cs="Times New Roman"/>
                  <w:i/>
                  <w:sz w:val="24"/>
                  <w:szCs w:val="24"/>
                </w:rPr>
                <w:t>dagne.ausekle@gmail.com</w:t>
              </w:r>
            </w:hyperlink>
          </w:p>
        </w:tc>
        <w:tc>
          <w:tcPr>
            <w:tcW w:w="284" w:type="dxa"/>
            <w:vAlign w:val="bottom"/>
          </w:tcPr>
          <w:p w:rsidR="007D2C05" w:rsidP="007D2C05" w14:paraId="2B8EFBE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2B8EFBE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B8EFBF0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2B8EFBE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2B8EFBE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2B8EFBE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2B8EFBF1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2B8EFBF2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2B8EFBF3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2B8EFBF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2B8EFBF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</w:t>
      </w:r>
      <w:r w:rsidRPr="00762AE8">
        <w:rPr>
          <w:rFonts w:ascii="Times New Roman" w:hAnsi="Times New Roman" w:cs="Times New Roman"/>
          <w:sz w:val="24"/>
          <w:szCs w:val="24"/>
        </w:rPr>
        <w:t xml:space="preserve"> PARAKSTU UN SATUR</w:t>
      </w:r>
    </w:p>
    <w:p w:rsidR="00762AE8" w:rsidRPr="00762AE8" w:rsidP="00441E69" w14:paraId="2B8EFBF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B8EFBFC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B8EFBFD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B8EFBFF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B8EFBF9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788487402"/>
      <w:docPartObj>
        <w:docPartGallery w:val="Page Numbers (Top of Page)"/>
        <w:docPartUnique/>
      </w:docPartObj>
    </w:sdtPr>
    <w:sdtContent>
      <w:p w:rsidR="00E227D8" w:rsidRPr="00762AE8" w14:paraId="2B8EFBFA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B8EFBFB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B8EFBFE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5650A"/>
    <w:rsid w:val="001A004B"/>
    <w:rsid w:val="001F39A4"/>
    <w:rsid w:val="0025180B"/>
    <w:rsid w:val="002728B8"/>
    <w:rsid w:val="00276E52"/>
    <w:rsid w:val="00281811"/>
    <w:rsid w:val="002A02AD"/>
    <w:rsid w:val="002D69C2"/>
    <w:rsid w:val="00317542"/>
    <w:rsid w:val="003437F5"/>
    <w:rsid w:val="00346269"/>
    <w:rsid w:val="003B78D3"/>
    <w:rsid w:val="003E0B96"/>
    <w:rsid w:val="00426EBD"/>
    <w:rsid w:val="00441E69"/>
    <w:rsid w:val="004677F8"/>
    <w:rsid w:val="00483BBB"/>
    <w:rsid w:val="004901B0"/>
    <w:rsid w:val="004B03FF"/>
    <w:rsid w:val="004B095D"/>
    <w:rsid w:val="004E6B03"/>
    <w:rsid w:val="00517BCB"/>
    <w:rsid w:val="005911CD"/>
    <w:rsid w:val="00594CE4"/>
    <w:rsid w:val="00595E0E"/>
    <w:rsid w:val="005C1334"/>
    <w:rsid w:val="005D1C44"/>
    <w:rsid w:val="005D635A"/>
    <w:rsid w:val="00635786"/>
    <w:rsid w:val="006643B9"/>
    <w:rsid w:val="006B0B28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7F77BD"/>
    <w:rsid w:val="00884E35"/>
    <w:rsid w:val="00915321"/>
    <w:rsid w:val="00922C9D"/>
    <w:rsid w:val="00932E98"/>
    <w:rsid w:val="00964438"/>
    <w:rsid w:val="0097786E"/>
    <w:rsid w:val="00A025C5"/>
    <w:rsid w:val="00A24FDC"/>
    <w:rsid w:val="00A47DBC"/>
    <w:rsid w:val="00A638BB"/>
    <w:rsid w:val="00AD1F8A"/>
    <w:rsid w:val="00AD6425"/>
    <w:rsid w:val="00AF2AD4"/>
    <w:rsid w:val="00B00630"/>
    <w:rsid w:val="00B245E2"/>
    <w:rsid w:val="00B42A8D"/>
    <w:rsid w:val="00B42FA5"/>
    <w:rsid w:val="00B433A0"/>
    <w:rsid w:val="00B5539A"/>
    <w:rsid w:val="00B60EAD"/>
    <w:rsid w:val="00B97A08"/>
    <w:rsid w:val="00BE68CF"/>
    <w:rsid w:val="00C33E3A"/>
    <w:rsid w:val="00C51BBF"/>
    <w:rsid w:val="00C522E2"/>
    <w:rsid w:val="00C946FD"/>
    <w:rsid w:val="00C959F6"/>
    <w:rsid w:val="00CA03C8"/>
    <w:rsid w:val="00CA6059"/>
    <w:rsid w:val="00CB3357"/>
    <w:rsid w:val="00CD74C8"/>
    <w:rsid w:val="00D639C2"/>
    <w:rsid w:val="00DB3B2E"/>
    <w:rsid w:val="00DC57DD"/>
    <w:rsid w:val="00E0387C"/>
    <w:rsid w:val="00E227D8"/>
    <w:rsid w:val="00E60393"/>
    <w:rsid w:val="00F62D4D"/>
    <w:rsid w:val="00F7419F"/>
    <w:rsid w:val="00F93E34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B8EFB75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header" Target="header3.xml" /><Relationship Id="rId12" Type="http://schemas.openxmlformats.org/officeDocument/2006/relationships/footer" Target="footer3.xml" /><Relationship Id="rId13" Type="http://schemas.openxmlformats.org/officeDocument/2006/relationships/theme" Target="theme/theme1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yperlink" Target="mailto:dagne.ausekle@gmail.com" TargetMode="Externa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1897</Words>
  <Characters>1082</Characters>
  <Application>Microsoft Office Word</Application>
  <DocSecurity>0</DocSecurity>
  <Lines>9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Ilze Bergmane</cp:lastModifiedBy>
  <cp:revision>11</cp:revision>
  <dcterms:created xsi:type="dcterms:W3CDTF">2022-04-04T18:02:00Z</dcterms:created>
  <dcterms:modified xsi:type="dcterms:W3CDTF">2023-10-18T09:32:00Z</dcterms:modified>
</cp:coreProperties>
</file>